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F" w:rsidRDefault="0064243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0046F" w:rsidRDefault="0064243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30046F" w:rsidRDefault="0064243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«5В051500-мұрағаттану, құжаттар жүргізу және құжаттамалық қамтамасыз ету»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046F" w:rsidRPr="00441D5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046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6F" w:rsidRDefault="003004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6F" w:rsidRDefault="003004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6F" w:rsidRDefault="003004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6F" w:rsidRDefault="003004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6F" w:rsidRDefault="0030046F">
            <w:pPr>
              <w:rPr>
                <w:b/>
                <w:sz w:val="20"/>
                <w:szCs w:val="20"/>
              </w:rPr>
            </w:pPr>
          </w:p>
        </w:tc>
      </w:tr>
      <w:tr w:rsidR="0030046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KMM 1409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Қазақстанның мемлекеттік мекемелері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0046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0046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Дәріс </w:t>
            </w:r>
            <w:r>
              <w:rPr>
                <w:b/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0046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0046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Т.ғ.ғ, профессор Т.Ә. Төлебаев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300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046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Tur-07@mail.ru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6F" w:rsidRDefault="0030046F">
            <w:pPr>
              <w:rPr>
                <w:sz w:val="20"/>
                <w:szCs w:val="20"/>
              </w:rPr>
            </w:pPr>
          </w:p>
        </w:tc>
      </w:tr>
      <w:tr w:rsidR="0030046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300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046F" w:rsidRDefault="0030046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3004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0046F" w:rsidRDefault="0030046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046F">
        <w:tc>
          <w:tcPr>
            <w:tcW w:w="1872" w:type="dxa"/>
            <w:shd w:val="clear" w:color="auto" w:fill="auto"/>
          </w:tcPr>
          <w:p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0046F" w:rsidRDefault="00642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0046F" w:rsidRDefault="00642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30046F" w:rsidRPr="00441D5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Пәннің мақсаты студенттерге мемлекеттік мекемелер тарихы туралы бойынша жалпылама материал беру, олардың тарихи дамудағы мемлекеттің қызметіндегі рөлін, ұйымдастыру ерекшеліктерін, құрылымы мен штатын көрсету болып табылады </w:t>
            </w:r>
          </w:p>
        </w:tc>
        <w:tc>
          <w:tcPr>
            <w:tcW w:w="4820" w:type="dxa"/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Мемлекеттік мекемелердің пай</w:t>
            </w:r>
            <w:r>
              <w:rPr>
                <w:sz w:val="20"/>
                <w:szCs w:val="20"/>
                <w:lang w:val="kk-KZ"/>
              </w:rPr>
              <w:t>да болу тарихы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Қазақстанның мемлекеттік мекемелер жүйесін және олардың тарихын;  </w:t>
            </w:r>
          </w:p>
        </w:tc>
        <w:tc>
          <w:tcPr>
            <w:tcW w:w="3827" w:type="dxa"/>
            <w:shd w:val="clear" w:color="auto" w:fill="auto"/>
          </w:tcPr>
          <w:p w:rsidR="0030046F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1.1</w:t>
            </w:r>
            <w:r w:rsidR="0064243B">
              <w:rPr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Мекемелердің құрылу жағдайларымен және себептерімен, олардың міндеттерімен және өкілеттілігінің ауқымымен   білу;</w:t>
            </w:r>
          </w:p>
          <w:p w:rsidR="0030046F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1.2 Қазақстанның мемлекеттік мекемелер жүйесінің тарих</w:t>
            </w:r>
            <w:r w:rsidR="0064243B">
              <w:rPr>
                <w:sz w:val="20"/>
                <w:szCs w:val="20"/>
                <w:lang w:val="kk-KZ"/>
              </w:rPr>
              <w:t>и дамуын, олардың құзыреттерін және қызметін;  қазіргі кездегі мемлекеттік мекемелер жүйесін;  әр мекеменің жоғары және бағынышты ұйымдармен қарым-қатынастарына талдау жасау;</w:t>
            </w:r>
          </w:p>
          <w:p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0046F" w:rsidRPr="00441D50">
        <w:tc>
          <w:tcPr>
            <w:tcW w:w="1872" w:type="dxa"/>
            <w:vMerge/>
            <w:shd w:val="clear" w:color="auto" w:fill="auto"/>
          </w:tcPr>
          <w:p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2. Мемлекттік мекемелердің ішкі ұйымдық: құрылымын, мамандарын, іс жүргізу </w:t>
            </w:r>
            <w:r>
              <w:rPr>
                <w:sz w:val="20"/>
                <w:szCs w:val="20"/>
                <w:lang w:val="kk-KZ" w:eastAsia="ar-SA"/>
              </w:rPr>
              <w:t>ерекшелігін, сонымен қатар мекеме қызметінің бағыттарын,;</w:t>
            </w:r>
          </w:p>
        </w:tc>
        <w:tc>
          <w:tcPr>
            <w:tcW w:w="3827" w:type="dxa"/>
            <w:shd w:val="clear" w:color="auto" w:fill="auto"/>
          </w:tcPr>
          <w:p w:rsidR="0030046F" w:rsidRDefault="00441D5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64243B">
              <w:rPr>
                <w:lang w:val="kk-KZ"/>
              </w:rPr>
              <w:t xml:space="preserve"> М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мекемелердің қоғамның саяси жүйесіндегі барлық өзгерістер кезеңіндегі даму үдерістеріне талдау жасау ;</w:t>
            </w:r>
          </w:p>
          <w:p w:rsidR="0030046F" w:rsidRDefault="00441D5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Кеңестік мемлекеттің мемлекеттік мекемелер жүйесінің тәуелсіз мемлекеттегі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жүйеден негізгі айырмашылықтарын ашып көрсету.  </w:t>
            </w:r>
          </w:p>
          <w:p w:rsidR="0030046F" w:rsidRDefault="0030046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046F" w:rsidRPr="00441D5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lang w:val="kk-KZ"/>
              </w:rPr>
              <w:t xml:space="preserve"> Мемлекеттік мекемелер жүйесін, олардың өзара қарым-қатынастарын және мекемелердің қайта құрылуы және жойылуы себептерін аныктау;</w:t>
            </w:r>
          </w:p>
        </w:tc>
        <w:tc>
          <w:tcPr>
            <w:tcW w:w="3827" w:type="dxa"/>
            <w:shd w:val="clear" w:color="auto" w:fill="auto"/>
          </w:tcPr>
          <w:p w:rsidR="0030046F" w:rsidRDefault="00441D5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Мемлекеттік мекемелер жүйесін, олардың өзара қарым-қатынастарын және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мекемелердің қайта құрылуы және жойылуы себептеріне талдау жасау ;</w:t>
            </w:r>
          </w:p>
          <w:p w:rsidR="0030046F" w:rsidRDefault="00441D5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3.2,</w:t>
            </w:r>
            <w:r w:rsidR="0064243B">
              <w:rPr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Мекемелердің ішкі ұйымдық: құрылымын жүйелеу және қорыта білу; </w:t>
            </w:r>
          </w:p>
        </w:tc>
      </w:tr>
      <w:tr w:rsidR="0030046F" w:rsidRPr="00441D50">
        <w:tc>
          <w:tcPr>
            <w:tcW w:w="1872" w:type="dxa"/>
            <w:vMerge/>
            <w:shd w:val="clear" w:color="auto" w:fill="auto"/>
          </w:tcPr>
          <w:p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</w:t>
            </w:r>
            <w:r>
              <w:rPr>
                <w:lang w:val="kk-KZ"/>
              </w:rPr>
              <w:t xml:space="preserve"> М</w:t>
            </w:r>
            <w:r>
              <w:rPr>
                <w:sz w:val="20"/>
                <w:szCs w:val="20"/>
                <w:lang w:val="kk-KZ" w:eastAsia="ar-SA"/>
              </w:rPr>
              <w:t xml:space="preserve">екемелердің ішкі ұйымдық: құрылымын, мамандарын, іс жүргізу ерекшелігін, сонымен қатар мекеме қызметінің </w:t>
            </w:r>
            <w:r>
              <w:rPr>
                <w:sz w:val="20"/>
                <w:szCs w:val="20"/>
                <w:lang w:val="kk-KZ" w:eastAsia="ar-SA"/>
              </w:rPr>
              <w:t>бағыттарын.;</w:t>
            </w:r>
          </w:p>
          <w:p w:rsidR="0030046F" w:rsidRDefault="0030046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41D50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4.1</w:t>
            </w:r>
            <w:r w:rsidR="0064243B">
              <w:rPr>
                <w:lang w:val="kk-KZ"/>
              </w:rPr>
              <w:t xml:space="preserve"> І</w:t>
            </w:r>
            <w:r w:rsidR="0064243B">
              <w:rPr>
                <w:sz w:val="20"/>
                <w:szCs w:val="20"/>
                <w:lang w:val="kk-KZ"/>
              </w:rPr>
              <w:t xml:space="preserve">с жүргізу үдерісіне алдыңғы кезеңдегі іс жүргізу тәжірибесін білу;  </w:t>
            </w:r>
          </w:p>
          <w:p w:rsidR="0030046F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1D50">
              <w:rPr>
                <w:sz w:val="20"/>
                <w:szCs w:val="20"/>
                <w:lang w:val="kk-KZ"/>
              </w:rPr>
              <w:t xml:space="preserve">4.2 </w:t>
            </w:r>
            <w:r w:rsidR="0064243B">
              <w:rPr>
                <w:sz w:val="20"/>
                <w:szCs w:val="20"/>
                <w:lang w:val="kk-KZ"/>
              </w:rPr>
              <w:t>Kадрлық құжаттармен жұмыс жасауда нормативтік актілерге талдау жасау;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441D50">
              <w:rPr>
                <w:b/>
                <w:sz w:val="20"/>
                <w:szCs w:val="20"/>
                <w:lang w:val="kk-KZ"/>
              </w:rPr>
              <w:t>ЖИ</w:t>
            </w:r>
            <w:r w:rsidR="00441D50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жеке іс жүргізу процедураларына талдау жасау </w:t>
            </w:r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 w:rsidRPr="00441D50">
        <w:tc>
          <w:tcPr>
            <w:tcW w:w="1872" w:type="dxa"/>
            <w:vMerge/>
            <w:shd w:val="clear" w:color="auto" w:fill="auto"/>
          </w:tcPr>
          <w:p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046F" w:rsidRDefault="0064243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Мемлекеттік мекемелердің қызметінің </w:t>
            </w:r>
            <w:r>
              <w:rPr>
                <w:sz w:val="20"/>
                <w:szCs w:val="20"/>
                <w:lang w:val="kk-KZ"/>
              </w:rPr>
              <w:t>формасы мен әдістерін, олардың нақты бір тарихи жағдайларда өзгеруін зерттеу;</w:t>
            </w:r>
          </w:p>
        </w:tc>
        <w:tc>
          <w:tcPr>
            <w:tcW w:w="3827" w:type="dxa"/>
            <w:shd w:val="clear" w:color="auto" w:fill="auto"/>
          </w:tcPr>
          <w:p w:rsidR="0030046F" w:rsidRDefault="00441D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bCs/>
                <w:sz w:val="20"/>
                <w:szCs w:val="20"/>
                <w:lang w:val="kk-KZ"/>
              </w:rPr>
              <w:t>5.1 Мемлекеттік мекемелердің қы</w:t>
            </w:r>
            <w:r>
              <w:rPr>
                <w:bCs/>
                <w:sz w:val="20"/>
                <w:szCs w:val="20"/>
                <w:lang w:val="kk-KZ"/>
              </w:rPr>
              <w:t>зметінің формасы мен әдістерін игеру</w:t>
            </w:r>
          </w:p>
          <w:p w:rsidR="0030046F" w:rsidRDefault="00441D50" w:rsidP="00441D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1D50">
              <w:rPr>
                <w:sz w:val="20"/>
                <w:szCs w:val="20"/>
                <w:lang w:val="kk-KZ"/>
              </w:rPr>
              <w:t>5.2 Мемлекеттік мекемелердің</w:t>
            </w:r>
            <w:r>
              <w:rPr>
                <w:bCs/>
                <w:sz w:val="20"/>
                <w:szCs w:val="20"/>
                <w:lang w:val="kk-KZ"/>
              </w:rPr>
              <w:t xml:space="preserve"> нақты бір тарихи жағдайларда өзгеруін зерттеу</w:t>
            </w:r>
          </w:p>
        </w:tc>
      </w:tr>
      <w:tr w:rsidR="0030046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Pr="00441D50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 w:rsidR="00441D50">
              <w:rPr>
                <w:sz w:val="20"/>
                <w:szCs w:val="20"/>
              </w:rPr>
              <w:t xml:space="preserve"> </w:t>
            </w:r>
            <w:r w:rsidR="00441D50">
              <w:rPr>
                <w:sz w:val="20"/>
                <w:szCs w:val="20"/>
                <w:lang w:val="kk-KZ"/>
              </w:rPr>
              <w:t>Мұрағаттану негідері, Мұрағаттану, Қазақстан тарихы</w:t>
            </w:r>
          </w:p>
        </w:tc>
      </w:tr>
      <w:tr w:rsidR="0030046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Мұрағаттанудың теориясы </w:t>
            </w:r>
            <w:r>
              <w:rPr>
                <w:sz w:val="20"/>
                <w:szCs w:val="20"/>
                <w:lang w:val="kk-KZ"/>
              </w:rPr>
              <w:t>мен әдістемесі, Құжаттармен жұмыс жасаудың әдістемесі мен технологиясы, Аудиовизуалды құжаттар және т.б</w:t>
            </w:r>
          </w:p>
        </w:tc>
      </w:tr>
      <w:tr w:rsidR="0030046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Архипова Т.Г. Государственность современной России.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Уч.пос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–М., 2003.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Агдарбеков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Проблемы </w:t>
            </w:r>
            <w:r>
              <w:rPr>
                <w:rFonts w:ascii="Times New Roman" w:hAnsi="Times New Roman"/>
                <w:sz w:val="20"/>
                <w:szCs w:val="20"/>
              </w:rPr>
              <w:t>национально-государственного строительства в Казахстане (1920-1936 гг.) -Алма-Ата: Наука, 1990.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С.З. Теория и практика автономизации СССР. -Алматы, 1998.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кезеңдері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Конституциялық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актілер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Казахстан: этапы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нности. Конституционные акты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Құраст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Ж.Бәйішев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жарғы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1997. -496 б.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Алланиязов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Таукенов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трагедия. Из истории антисоветских вооруженных выступлений в Центральном Казахстане в 1930-1931 гг. -Алматы: Фонд “ХХІ век”.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-2001.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Молдаханова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Г.И. Деятельность ОГПУ в Казахстане (1922-1934 гг.):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Автореф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Мупашко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Г.П. К дискуссии о типах тоталитаризма. //Вопросы истории. –2001, № 8, с.107-112.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Сыдыков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Е.Б. Казахстан в составе Российской Феде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рации (1917-1937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С.М. Создание и развитие учебных заведений культуры и искусства в Казахстане в 1917-1960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Дис.канд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Таукибаева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Ш.Ж. Становление государственных учреждений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Казхстана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азованию, культуре и науке (1917-1936 гг.):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Тулеугалиев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Г.И. Становление юридического образования в Республике Казахстан и некоторые проблемы его развития на современном этапе. //Право и государство. 2000, N 1, с.2-6.</w:t>
            </w:r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</w:t>
            </w:r>
            <w:r>
              <w:rPr>
                <w:rFonts w:ascii="Times New Roman" w:hAnsi="Times New Roman"/>
                <w:sz w:val="20"/>
                <w:szCs w:val="20"/>
              </w:rPr>
              <w:t>онды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</w:p>
          <w:p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Портал «электронного правительства» - www.e.gov.kz</w:t>
            </w:r>
          </w:p>
        </w:tc>
      </w:tr>
    </w:tbl>
    <w:p w:rsidR="0030046F" w:rsidRDefault="0030046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30046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30046F" w:rsidRDefault="0064243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0046F" w:rsidRDefault="0064243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</w:t>
            </w:r>
            <w:r>
              <w:rPr>
                <w:sz w:val="20"/>
                <w:szCs w:val="20"/>
              </w:rPr>
              <w:t>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0046F" w:rsidRDefault="0064243B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0046F" w:rsidRDefault="006424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0046F" w:rsidRDefault="006424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0046F" w:rsidRDefault="0064243B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a4"/>
                </w:rPr>
                <w:t>Peryzat.nuskabay@gmail.com</w:t>
              </w:r>
            </w:hyperlink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0046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30046F" w:rsidRDefault="006424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30046F" w:rsidRDefault="0030046F">
      <w:pPr>
        <w:rPr>
          <w:b/>
          <w:sz w:val="20"/>
          <w:szCs w:val="20"/>
        </w:rPr>
      </w:pPr>
    </w:p>
    <w:p w:rsidR="0030046F" w:rsidRDefault="006424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0046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0046F" w:rsidRDefault="0030046F">
      <w:pPr>
        <w:jc w:val="center"/>
        <w:rPr>
          <w:b/>
          <w:sz w:val="20"/>
          <w:szCs w:val="20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30046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1 Мемлекеттік құрылымның формалары. Кеңестік автономия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046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 дәріс</w:t>
            </w:r>
          </w:p>
          <w:p w:rsidR="0030046F" w:rsidRDefault="003004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</w:t>
            </w:r>
          </w:p>
        </w:tc>
      </w:tr>
      <w:tr w:rsidR="0030046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Қазақстанның </w:t>
            </w:r>
            <w:r>
              <w:rPr>
                <w:b/>
                <w:bCs/>
                <w:sz w:val="20"/>
                <w:szCs w:val="20"/>
                <w:lang w:val="kk-KZ"/>
              </w:rPr>
              <w:t>мемлекеттік мекемелер тарихы ғылыми пән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2.1; 2.2;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30046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Мемлекеттік құрылымның формалары</w:t>
            </w:r>
          </w:p>
          <w:p w:rsidR="0030046F" w:rsidRDefault="003004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30046F" w:rsidRDefault="0030046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2</w:t>
            </w:r>
          </w:p>
        </w:tc>
      </w:tr>
      <w:tr w:rsidR="0030046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2. «Мемлекеттік аппарат» </w:t>
            </w:r>
            <w:r>
              <w:rPr>
                <w:bCs/>
                <w:sz w:val="20"/>
                <w:szCs w:val="20"/>
                <w:lang w:val="kk-KZ"/>
              </w:rPr>
              <w:t>ұғымы және оның тетігі.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</w:tr>
      <w:tr w:rsidR="0030046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Мемлекеттік аппаратты ұйымдастыру: оның негізгі принциптері мен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3</w:t>
            </w:r>
          </w:p>
        </w:tc>
      </w:tr>
      <w:tr w:rsidR="0030046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Мемлекеттік аппараттың қызметі реттелетін қағидалар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0046F" w:rsidRDefault="006424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ЖК1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ҚР Конституциясын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Ғылыми баяндама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rPr>
                <w:sz w:val="20"/>
                <w:szCs w:val="20"/>
                <w:lang w:val="kk-KZ"/>
              </w:rPr>
            </w:pPr>
          </w:p>
        </w:tc>
      </w:tr>
      <w:tr w:rsidR="003004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 Қазақстанның мемлекеттік мекемелері (1920-1936 жж.)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Кеңестік мемлекеттік аппаратты ұйымдастыру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4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Жоғары билік және басқару </w:t>
            </w:r>
            <w:r>
              <w:rPr>
                <w:b/>
                <w:bCs/>
                <w:sz w:val="20"/>
                <w:szCs w:val="20"/>
                <w:lang w:val="kk-KZ"/>
              </w:rPr>
              <w:t>органдарының қ 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Teams/Zoom- да </w:t>
            </w:r>
            <w:r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softHyphen/>
              <w:t xml:space="preserve">ӨБТ </w:t>
            </w:r>
            <w:r>
              <w:rPr>
                <w:sz w:val="20"/>
                <w:szCs w:val="20"/>
              </w:rPr>
              <w:t>5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5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ҚазОАК: құрылуы, құрылымы және қызметі.</w:t>
            </w:r>
          </w:p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30046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4.1; 4.2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2</w:t>
            </w:r>
          </w:p>
        </w:tc>
      </w:tr>
      <w:tr w:rsidR="0030046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 xml:space="preserve">Тапсырма 2  Түрлі тарихи кезеңдегі жоғары билік және басқару органдарының, салалық басқару органдарының </w:t>
            </w:r>
            <w:r>
              <w:rPr>
                <w:sz w:val="20"/>
                <w:szCs w:val="20"/>
                <w:lang w:val="kk-KZ"/>
              </w:rPr>
              <w:t>жүйесінің схемасын құру.</w:t>
            </w:r>
          </w:p>
          <w:p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3004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3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1.1-1.3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КБ1</w:t>
            </w:r>
          </w:p>
        </w:tc>
      </w:tr>
      <w:tr w:rsidR="0030046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Қазақстанның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мемлекеттік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мекемелері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>(19</w:t>
            </w:r>
            <w:r>
              <w:rPr>
                <w:b/>
                <w:lang w:val="kk-KZ"/>
              </w:rPr>
              <w:t>36</w:t>
            </w:r>
            <w:r>
              <w:rPr>
                <w:b/>
              </w:rPr>
              <w:t>-19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>
              <w:rPr>
                <w:b/>
              </w:rPr>
              <w:t>.)</w:t>
            </w:r>
          </w:p>
        </w:tc>
      </w:tr>
      <w:tr w:rsidR="0030046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iCs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 xml:space="preserve">. Жоғары билік және басқару органдары.  </w:t>
            </w:r>
          </w:p>
          <w:p w:rsidR="0030046F" w:rsidRDefault="003004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4.3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6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Соғыстан кейінгі кезеңдегі жоғары билік </w:t>
            </w:r>
            <w:r>
              <w:rPr>
                <w:bCs/>
                <w:sz w:val="20"/>
                <w:szCs w:val="20"/>
                <w:lang w:val="kk-KZ" w:eastAsia="ar-SA"/>
              </w:rPr>
              <w:t>және басқару органдарының қызметі кадрлар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</w:tr>
      <w:tr w:rsidR="0030046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7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мекемелердің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ТТ7</w:t>
            </w:r>
          </w:p>
        </w:tc>
      </w:tr>
      <w:tr w:rsidR="003004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Қазақстанның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мемлекеттік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мекемелері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 xml:space="preserve"> (19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>-</w:t>
            </w:r>
            <w:r>
              <w:rPr>
                <w:b/>
                <w:lang w:val="kk-KZ"/>
              </w:rPr>
              <w:t xml:space="preserve"> 2012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>
              <w:rPr>
                <w:b/>
              </w:rPr>
              <w:t>.)</w:t>
            </w:r>
          </w:p>
        </w:tc>
      </w:tr>
      <w:tr w:rsidR="0030046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Республикалық жоғары билік және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8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 w:eastAsia="ko-KR"/>
              </w:rPr>
              <w:t xml:space="preserve">Саяси </w:t>
            </w:r>
            <w:r>
              <w:rPr>
                <w:lang w:val="kk-KZ" w:eastAsia="ko-KR"/>
              </w:rPr>
              <w:t>жүйені және мемлекеттік аппаратты қайта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ТТ8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3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Тапсырма   № 3 Мемлекеттік мекемелер қызметінің бағыттарын, олардың қызметінің формалары мен әдістерін, сонымен қатар нақты тарихи жағдайларда өзгеріске ұшырауын зерттеу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rPr>
                <w:sz w:val="20"/>
                <w:szCs w:val="20"/>
                <w:lang w:val="kk-KZ"/>
              </w:rPr>
            </w:pPr>
          </w:p>
        </w:tc>
      </w:tr>
      <w:tr w:rsidR="003004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ҚР парламенті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9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>
              <w:rPr>
                <w:bCs/>
                <w:sz w:val="20"/>
                <w:szCs w:val="20"/>
              </w:rPr>
              <w:t>ПС 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 ҚР парламенті: қалыптасуы мен қызметі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ТТ9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ҚР Үкіметі (министрлер кабинеті)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Аналитикалық </w:t>
            </w:r>
            <w:r>
              <w:rPr>
                <w:sz w:val="20"/>
                <w:szCs w:val="20"/>
                <w:lang w:val="kk-KZ"/>
              </w:rPr>
              <w:t>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ҚР Үкіметінің құрамы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4.1; 4.2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ЖК4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СӨ </w:t>
            </w:r>
            <w:proofErr w:type="gramStart"/>
            <w:r>
              <w:rPr>
                <w:bCs/>
                <w:sz w:val="20"/>
                <w:szCs w:val="20"/>
              </w:rPr>
              <w:t xml:space="preserve">Ж </w:t>
            </w:r>
            <w:r>
              <w:rPr>
                <w:sz w:val="20"/>
                <w:szCs w:val="20"/>
              </w:rPr>
              <w:t xml:space="preserve"> 4</w:t>
            </w:r>
            <w:proofErr w:type="gramEnd"/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  <w:r>
              <w:rPr>
                <w:sz w:val="20"/>
                <w:szCs w:val="20"/>
              </w:rPr>
              <w:t xml:space="preserve">    № 4 </w:t>
            </w:r>
            <w:r>
              <w:rPr>
                <w:lang w:val="kk-KZ"/>
              </w:rPr>
              <w:t>ҚР министрліктері мен комитеттері: құрылымдық ұқсастығы мен айырмашылығын, қызмет мақсаттары мен бағытын, ерекшеліктерін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3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КБ2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>
              <w:t xml:space="preserve"> </w:t>
            </w:r>
            <w:r>
              <w:rPr>
                <w:lang w:val="kk-KZ"/>
              </w:rPr>
              <w:t>Елімізде президенттік биліктің орнауы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</w:t>
            </w:r>
            <w:r>
              <w:rPr>
                <w:sz w:val="20"/>
                <w:szCs w:val="20"/>
                <w:lang w:val="kk-KZ"/>
              </w:rPr>
              <w:t>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Елімізде президенттік биліктің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ТТ11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Президент әкімшілігінің құрылымы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</w:t>
            </w:r>
            <w:r>
              <w:rPr>
                <w:sz w:val="20"/>
                <w:szCs w:val="20"/>
                <w:lang w:val="kk-KZ"/>
              </w:rPr>
              <w:t>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12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Президент әкімшілігінің құрылымы мен қызметінің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ТТ12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ЖК5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Қазақстандағы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Президенттік басқару жүйесі және Н.Ә. Назарбаев. Эссе жазу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Республикалық жоғарғы сот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13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ПС</w:t>
            </w:r>
            <w:r>
              <w:rPr>
                <w:bCs/>
                <w:lang w:val="kk-KZ"/>
              </w:rPr>
              <w:t xml:space="preserve"> ҚР жоғары сотының қызметі, ерекшеліктері мен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ТТ13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ҚР Бас прокуратурасы: қалыптасуы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14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lang w:val="kk-KZ"/>
              </w:rPr>
              <w:t>ҚР Бас прокуратурасы және оның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ТТ14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Республикасындағы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мемлекеттік</w:t>
            </w:r>
            <w:proofErr w:type="gramEnd"/>
            <w:r>
              <w:rPr>
                <w:lang w:val="kk-KZ"/>
              </w:rPr>
              <w:t xml:space="preserve"> </w:t>
            </w:r>
            <w:proofErr w:type="spellStart"/>
            <w:r>
              <w:t>мекемелердің</w:t>
            </w:r>
            <w:proofErr w:type="spellEnd"/>
            <w:r>
              <w:t xml:space="preserve"> даму </w:t>
            </w:r>
            <w:proofErr w:type="spellStart"/>
            <w:r>
              <w:t>тенденциялары</w:t>
            </w:r>
            <w:proofErr w:type="spellEnd"/>
          </w:p>
          <w:p w:rsidR="0030046F" w:rsidRDefault="0030046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15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Еліміздегі мемлекеттік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t>мекемелердің</w:t>
            </w:r>
            <w:proofErr w:type="spellEnd"/>
            <w:r>
              <w:rPr>
                <w:lang w:val="kk-KZ"/>
              </w:rPr>
              <w:t xml:space="preserve"> бүгіні мен ертеңі. Еркін талдау</w:t>
            </w:r>
          </w:p>
          <w:p w:rsidR="0030046F" w:rsidRDefault="0030046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ТТ15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ЖК6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b/>
                <w:lang w:val="kk-KZ"/>
              </w:rPr>
            </w:pPr>
            <w:proofErr w:type="gramStart"/>
            <w:r>
              <w:rPr>
                <w:b/>
                <w:bCs/>
              </w:rPr>
              <w:t xml:space="preserve">СӨЖ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b/>
                <w:lang w:val="kk-KZ"/>
              </w:rPr>
              <w:t>СОӨЖ: Тапсырма   6. Белгілі бір мемлекеттік мекеменің қызметін талдау: құзыреттері, жүйесі, штат және іс жүргізу ерекшеліктері.</w:t>
            </w:r>
          </w:p>
          <w:p w:rsidR="0030046F" w:rsidRDefault="0030046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КБ3</w:t>
            </w:r>
          </w:p>
        </w:tc>
      </w:tr>
      <w:tr w:rsidR="003004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64243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</w:tbl>
    <w:p w:rsidR="0030046F" w:rsidRDefault="0030046F">
      <w:pPr>
        <w:rPr>
          <w:sz w:val="20"/>
          <w:szCs w:val="20"/>
        </w:rPr>
      </w:pPr>
    </w:p>
    <w:p w:rsidR="0030046F" w:rsidRDefault="0030046F">
      <w:pPr>
        <w:rPr>
          <w:sz w:val="20"/>
          <w:szCs w:val="20"/>
        </w:rPr>
      </w:pPr>
    </w:p>
    <w:p w:rsidR="0030046F" w:rsidRDefault="0030046F">
      <w:pPr>
        <w:jc w:val="both"/>
        <w:rPr>
          <w:lang w:val="kk-KZ"/>
        </w:rPr>
      </w:pPr>
    </w:p>
    <w:p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                                                                                                       Ноғайбаева М.С.                                                                               </w:t>
      </w:r>
    </w:p>
    <w:p w:rsidR="0030046F" w:rsidRDefault="0030046F">
      <w:pPr>
        <w:jc w:val="both"/>
        <w:rPr>
          <w:b/>
          <w:lang w:val="kk-KZ"/>
        </w:rPr>
      </w:pPr>
    </w:p>
    <w:p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>Методбюро төрағасы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 xml:space="preserve">                                                Жолдыбаева Ұ.</w:t>
      </w: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30046F" w:rsidRDefault="0030046F">
      <w:pPr>
        <w:jc w:val="both"/>
        <w:rPr>
          <w:b/>
          <w:lang w:val="kk-KZ"/>
        </w:rPr>
      </w:pPr>
    </w:p>
    <w:p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                            Сұлтанғалиева Г.С.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</w:t>
      </w:r>
    </w:p>
    <w:p w:rsidR="0030046F" w:rsidRDefault="0030046F">
      <w:pPr>
        <w:jc w:val="both"/>
        <w:rPr>
          <w:b/>
          <w:lang w:val="kk-KZ"/>
        </w:rPr>
      </w:pPr>
    </w:p>
    <w:p w:rsidR="0030046F" w:rsidRDefault="0064243B">
      <w:pPr>
        <w:jc w:val="both"/>
        <w:rPr>
          <w:b/>
        </w:rPr>
      </w:pPr>
      <w:proofErr w:type="spellStart"/>
      <w:r>
        <w:rPr>
          <w:b/>
        </w:rPr>
        <w:t>Дәріскер</w:t>
      </w:r>
      <w:proofErr w:type="spellEnd"/>
      <w:r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</w:t>
      </w:r>
      <w:r>
        <w:rPr>
          <w:b/>
          <w:lang w:val="kk-KZ"/>
        </w:rPr>
        <w:t xml:space="preserve">         </w:t>
      </w:r>
      <w:r>
        <w:rPr>
          <w:b/>
        </w:rPr>
        <w:t xml:space="preserve">  </w:t>
      </w:r>
      <w:proofErr w:type="spellStart"/>
      <w:r>
        <w:rPr>
          <w:b/>
        </w:rPr>
        <w:t>Төлебаев</w:t>
      </w:r>
      <w:proofErr w:type="spellEnd"/>
      <w:r>
        <w:rPr>
          <w:b/>
        </w:rPr>
        <w:t xml:space="preserve"> Т.Ә.</w:t>
      </w:r>
    </w:p>
    <w:p w:rsidR="0030046F" w:rsidRDefault="0030046F"/>
    <w:p w:rsidR="0030046F" w:rsidRDefault="0030046F"/>
    <w:p w:rsidR="0030046F" w:rsidRDefault="0030046F"/>
    <w:p w:rsidR="0030046F" w:rsidRDefault="0030046F"/>
    <w:p w:rsidR="0030046F" w:rsidRDefault="0030046F"/>
    <w:p w:rsidR="0030046F" w:rsidRDefault="0030046F"/>
    <w:p w:rsidR="0030046F" w:rsidRDefault="0030046F"/>
    <w:p w:rsidR="0030046F" w:rsidRDefault="0030046F">
      <w:pPr>
        <w:rPr>
          <w:sz w:val="20"/>
          <w:szCs w:val="20"/>
        </w:rPr>
      </w:pPr>
    </w:p>
    <w:p w:rsidR="0030046F" w:rsidRDefault="0030046F">
      <w:pPr>
        <w:rPr>
          <w:sz w:val="20"/>
          <w:szCs w:val="20"/>
        </w:rPr>
      </w:pPr>
    </w:p>
    <w:sectPr w:rsidR="003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0E6035"/>
    <w:rsid w:val="00122EA4"/>
    <w:rsid w:val="0016440C"/>
    <w:rsid w:val="00172AB9"/>
    <w:rsid w:val="001A2D29"/>
    <w:rsid w:val="001A7A20"/>
    <w:rsid w:val="001A7C94"/>
    <w:rsid w:val="001E3A94"/>
    <w:rsid w:val="001E4BFF"/>
    <w:rsid w:val="002655E7"/>
    <w:rsid w:val="00266538"/>
    <w:rsid w:val="0028029D"/>
    <w:rsid w:val="00290992"/>
    <w:rsid w:val="00292083"/>
    <w:rsid w:val="0029720A"/>
    <w:rsid w:val="002E44BA"/>
    <w:rsid w:val="0030046F"/>
    <w:rsid w:val="00315E23"/>
    <w:rsid w:val="00337399"/>
    <w:rsid w:val="00343EFF"/>
    <w:rsid w:val="00394549"/>
    <w:rsid w:val="003966BE"/>
    <w:rsid w:val="003C0486"/>
    <w:rsid w:val="003D1A91"/>
    <w:rsid w:val="0042511F"/>
    <w:rsid w:val="00441D50"/>
    <w:rsid w:val="00491C29"/>
    <w:rsid w:val="00521A00"/>
    <w:rsid w:val="00557872"/>
    <w:rsid w:val="00581E45"/>
    <w:rsid w:val="005A771F"/>
    <w:rsid w:val="005C563E"/>
    <w:rsid w:val="0064243B"/>
    <w:rsid w:val="00672835"/>
    <w:rsid w:val="00672B3E"/>
    <w:rsid w:val="006A32C1"/>
    <w:rsid w:val="006C0F32"/>
    <w:rsid w:val="006C11C9"/>
    <w:rsid w:val="006D60B7"/>
    <w:rsid w:val="00767258"/>
    <w:rsid w:val="00783283"/>
    <w:rsid w:val="00792983"/>
    <w:rsid w:val="007C7264"/>
    <w:rsid w:val="00824611"/>
    <w:rsid w:val="008404FA"/>
    <w:rsid w:val="00863EEF"/>
    <w:rsid w:val="00867156"/>
    <w:rsid w:val="00896000"/>
    <w:rsid w:val="008C15C9"/>
    <w:rsid w:val="008C24D0"/>
    <w:rsid w:val="008D3433"/>
    <w:rsid w:val="008F6658"/>
    <w:rsid w:val="00912652"/>
    <w:rsid w:val="00937420"/>
    <w:rsid w:val="00950F6F"/>
    <w:rsid w:val="009B5A7C"/>
    <w:rsid w:val="009B70A8"/>
    <w:rsid w:val="009D25F2"/>
    <w:rsid w:val="009D33EC"/>
    <w:rsid w:val="00A06E76"/>
    <w:rsid w:val="00A22FAC"/>
    <w:rsid w:val="00AE2220"/>
    <w:rsid w:val="00AF7526"/>
    <w:rsid w:val="00B00172"/>
    <w:rsid w:val="00B13C48"/>
    <w:rsid w:val="00B4395A"/>
    <w:rsid w:val="00B81545"/>
    <w:rsid w:val="00BC7A16"/>
    <w:rsid w:val="00BD22AA"/>
    <w:rsid w:val="00C9005B"/>
    <w:rsid w:val="00C96819"/>
    <w:rsid w:val="00D63499"/>
    <w:rsid w:val="00D634FD"/>
    <w:rsid w:val="00DA3A94"/>
    <w:rsid w:val="00E518D9"/>
    <w:rsid w:val="00F115CC"/>
    <w:rsid w:val="00F15515"/>
    <w:rsid w:val="00F2730B"/>
    <w:rsid w:val="00F71206"/>
    <w:rsid w:val="00F77ABE"/>
    <w:rsid w:val="00F91E09"/>
    <w:rsid w:val="00FC6D2A"/>
    <w:rsid w:val="60B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832D7-6066-4FD9-AE2E-FE63F1F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rPr>
      <w:rFonts w:cs="Times New Roman"/>
    </w:rPr>
  </w:style>
  <w:style w:type="paragraph" w:customStyle="1" w:styleId="1">
    <w:name w:val="Обычный1"/>
    <w:uiPriority w:val="99"/>
    <w:pPr>
      <w:suppressAutoHyphens/>
    </w:pPr>
    <w:rPr>
      <w:rFonts w:ascii="Times New Roman" w:eastAsia="Arial" w:hAnsi="Times New Roman" w:cs="Times New Roman"/>
      <w:lang w:eastAsia="ar-SA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eryzat.nuskaba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C2F6F-4B88-4FF5-B735-77675CC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dcterms:created xsi:type="dcterms:W3CDTF">2020-10-28T16:08:00Z</dcterms:created>
  <dcterms:modified xsi:type="dcterms:W3CDTF">2021-08-30T13:36:00Z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